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0"/>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5121C564"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Content>
                <w:r w:rsidRPr="00E321A5">
                  <w:rPr>
                    <w:rFonts w:ascii="Arial" w:hAnsi="Arial" w:cs="Arial"/>
                    <w:color w:val="000000"/>
                    <w:sz w:val="22"/>
                    <w:szCs w:val="22"/>
                    <w:lang w:eastAsia="en-GB"/>
                  </w:rPr>
                  <w:t>[</w:t>
                </w:r>
                <w:r w:rsidR="002F61D8">
                  <w:rPr>
                    <w:rFonts w:ascii="Arial" w:hAnsi="Arial" w:cs="Arial"/>
                    <w:color w:val="000000"/>
                    <w:sz w:val="22"/>
                    <w:szCs w:val="22"/>
                    <w:lang w:eastAsia="en-GB"/>
                  </w:rPr>
                  <w:t>2026 Prognostics and System Health Management Conference</w:t>
                </w:r>
                <w:r w:rsidRPr="00E321A5">
                  <w:rPr>
                    <w:rFonts w:ascii="Arial" w:hAnsi="Arial" w:cs="Arial"/>
                    <w:color w:val="000000"/>
                    <w:sz w:val="22"/>
                    <w:szCs w:val="22"/>
                    <w:lang w:eastAsia="en-GB"/>
                  </w:rPr>
                  <w:t>].</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lead </w:t>
            </w:r>
            <w:proofErr w:type="gramStart"/>
            <w:r w:rsidRPr="00E321A5">
              <w:rPr>
                <w:rFonts w:ascii="Arial" w:hAnsi="Arial" w:cs="Arial"/>
                <w:color w:val="000000"/>
                <w:sz w:val="22"/>
                <w:szCs w:val="22"/>
                <w:lang w:eastAsia="en-GB"/>
              </w:rPr>
              <w:t>author</w:t>
            </w:r>
            <w:proofErr w:type="gramEnd"/>
            <w:r w:rsidRPr="00E321A5">
              <w:rPr>
                <w:rFonts w:ascii="Arial" w:hAnsi="Arial" w:cs="Arial"/>
                <w:color w:val="000000"/>
                <w:sz w:val="22"/>
                <w:szCs w:val="22"/>
                <w:lang w:eastAsia="en-GB"/>
              </w:rPr>
              <w:t xml:space="preserve">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60BD7E48"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Content>
                <w:r w:rsidRPr="00E321A5">
                  <w:rPr>
                    <w:rFonts w:ascii="Arial" w:hAnsi="Arial" w:cs="Arial"/>
                    <w:color w:val="000000"/>
                    <w:sz w:val="22"/>
                    <w:szCs w:val="22"/>
                    <w:lang w:eastAsia="en-GB"/>
                  </w:rPr>
                  <w:t>[</w:t>
                </w:r>
                <w:r w:rsidR="0048380C">
                  <w:rPr>
                    <w:rFonts w:ascii="Arial" w:hAnsi="Arial" w:cs="Arial"/>
                    <w:color w:val="000000"/>
                    <w:sz w:val="22"/>
                    <w:szCs w:val="22"/>
                    <w:lang w:eastAsia="en-GB"/>
                  </w:rPr>
                  <w:t>2025</w:t>
                </w:r>
                <w:r w:rsidR="00B32722">
                  <w:rPr>
                    <w:rFonts w:ascii="Arial" w:hAnsi="Arial" w:cs="Arial"/>
                    <w:color w:val="000000"/>
                    <w:sz w:val="22"/>
                    <w:szCs w:val="22"/>
                    <w:lang w:eastAsia="en-GB"/>
                  </w:rPr>
                  <w:t xml:space="preserve"> Prognostics and System Health Management Conference</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 articles which the Contributor submits to learned or professional </w:t>
            </w:r>
            <w:proofErr w:type="gramStart"/>
            <w:r w:rsidRPr="00E321A5">
              <w:rPr>
                <w:rFonts w:ascii="Arial" w:hAnsi="Arial" w:cs="Arial"/>
                <w:sz w:val="22"/>
                <w:szCs w:val="22"/>
                <w:lang w:val="en-GB"/>
              </w:rPr>
              <w:t>journals;</w:t>
            </w:r>
            <w:proofErr w:type="gramEnd"/>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w:t>
            </w:r>
            <w:proofErr w:type="gramStart"/>
            <w:r w:rsidRPr="00E321A5">
              <w:rPr>
                <w:rFonts w:ascii="Arial" w:hAnsi="Arial" w:cs="Arial"/>
                <w:sz w:val="22"/>
                <w:szCs w:val="22"/>
                <w:lang w:val="en-GB"/>
              </w:rPr>
              <w:t>books;</w:t>
            </w:r>
            <w:proofErr w:type="gramEnd"/>
            <w:r w:rsidRPr="00E321A5">
              <w:rPr>
                <w:rFonts w:ascii="Arial" w:hAnsi="Arial" w:cs="Arial"/>
                <w:sz w:val="22"/>
                <w:szCs w:val="22"/>
                <w:lang w:val="en-GB"/>
              </w:rPr>
              <w:t xml:space="preserve">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w:t>
            </w:r>
            <w:proofErr w:type="gramStart"/>
            <w:r w:rsidRPr="00E321A5">
              <w:rPr>
                <w:rFonts w:ascii="Arial" w:hAnsi="Arial" w:cs="Arial"/>
                <w:sz w:val="22"/>
                <w:szCs w:val="22"/>
                <w:lang w:val="en-GB"/>
              </w:rPr>
              <w:t>Conference;</w:t>
            </w:r>
            <w:proofErr w:type="gramEnd"/>
            <w:r w:rsidRPr="00E321A5">
              <w:rPr>
                <w:rFonts w:ascii="Arial" w:hAnsi="Arial" w:cs="Arial"/>
                <w:sz w:val="22"/>
                <w:szCs w:val="22"/>
                <w:lang w:val="en-GB"/>
              </w:rPr>
              <w:t xml:space="preserv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connection with training given by the </w:t>
            </w:r>
            <w:proofErr w:type="gramStart"/>
            <w:r w:rsidRPr="00E321A5">
              <w:rPr>
                <w:rFonts w:ascii="Arial" w:hAnsi="Arial" w:cs="Arial"/>
                <w:sz w:val="22"/>
                <w:szCs w:val="22"/>
                <w:lang w:val="en-GB"/>
              </w:rPr>
              <w:t>Contributor;</w:t>
            </w:r>
            <w:proofErr w:type="gramEnd"/>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inclusion in any dissertation prepared by the </w:t>
            </w:r>
            <w:proofErr w:type="gramStart"/>
            <w:r w:rsidRPr="00E321A5">
              <w:rPr>
                <w:rFonts w:ascii="Arial" w:hAnsi="Arial" w:cs="Arial"/>
                <w:sz w:val="22"/>
                <w:szCs w:val="22"/>
                <w:lang w:val="en-GB"/>
              </w:rPr>
              <w:t>Contributor;</w:t>
            </w:r>
            <w:proofErr w:type="gramEnd"/>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w:t>
      </w:r>
      <w:proofErr w:type="gramStart"/>
      <w:r w:rsidRPr="00E321A5">
        <w:rPr>
          <w:rFonts w:ascii="Arial" w:hAnsi="Arial" w:cs="Arial"/>
          <w:sz w:val="22"/>
          <w:szCs w:val="22"/>
          <w:lang w:eastAsia="en-GB"/>
        </w:rPr>
        <w:t>Publisher’s</w:t>
      </w:r>
      <w:proofErr w:type="gramEnd"/>
      <w:r w:rsidRPr="00E321A5">
        <w:rPr>
          <w:rFonts w:ascii="Arial" w:hAnsi="Arial" w:cs="Arial"/>
          <w:sz w:val="22"/>
          <w:szCs w:val="22"/>
          <w:lang w:eastAsia="en-GB"/>
        </w:rPr>
        <w:t xml:space="preserve">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Contributor is the sole legal and beneficial owner of copyright and all other right, title and interest in and to the Content (or will be once the Content is in existence), except for rights in respect of which the Contributor has obtained </w:t>
      </w:r>
      <w:proofErr w:type="gramStart"/>
      <w:r w:rsidRPr="00E321A5">
        <w:rPr>
          <w:rFonts w:ascii="Arial" w:hAnsi="Arial" w:cs="Arial"/>
          <w:sz w:val="22"/>
          <w:szCs w:val="22"/>
          <w:lang w:eastAsia="en-GB"/>
        </w:rPr>
        <w:t>permissions;</w:t>
      </w:r>
      <w:proofErr w:type="gramEnd"/>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and perform this Agreement and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the assignment set out in Clause </w:t>
      </w:r>
      <w:proofErr w:type="gramStart"/>
      <w:r w:rsidRPr="00E321A5">
        <w:rPr>
          <w:rFonts w:ascii="Arial" w:hAnsi="Arial" w:cs="Arial"/>
          <w:sz w:val="22"/>
          <w:szCs w:val="22"/>
          <w:lang w:val="en-GB"/>
        </w:rPr>
        <w:t>2;</w:t>
      </w:r>
      <w:proofErr w:type="gramEnd"/>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Content is the Contributor's original work (or will be once the Content is in existence) and has not been published (and will not have been published before first publication by the Publisher) anywhere in the world in any </w:t>
      </w:r>
      <w:proofErr w:type="gramStart"/>
      <w:r w:rsidRPr="00E321A5">
        <w:rPr>
          <w:rFonts w:ascii="Arial" w:hAnsi="Arial" w:cs="Arial"/>
          <w:sz w:val="22"/>
          <w:szCs w:val="22"/>
          <w:lang w:eastAsia="en-GB"/>
        </w:rPr>
        <w:t>form;</w:t>
      </w:r>
      <w:proofErr w:type="gramEnd"/>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w:t>
      </w:r>
      <w:proofErr w:type="gramStart"/>
      <w:r w:rsidRPr="00E321A5">
        <w:rPr>
          <w:rFonts w:ascii="Arial" w:hAnsi="Arial" w:cs="Arial"/>
          <w:sz w:val="22"/>
          <w:szCs w:val="22"/>
          <w:lang w:val="en-GB"/>
        </w:rPr>
        <w:t>entered into</w:t>
      </w:r>
      <w:proofErr w:type="gramEnd"/>
      <w:r w:rsidRPr="00E321A5">
        <w:rPr>
          <w:rFonts w:ascii="Arial" w:hAnsi="Arial" w:cs="Arial"/>
          <w:sz w:val="22"/>
          <w:szCs w:val="22"/>
          <w:lang w:val="en-GB"/>
        </w:rPr>
        <w:t xml:space="preserve"> and will not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any arrangement which would or purports to assign or grant to any person any rights which conflict with those assigned to the </w:t>
      </w:r>
      <w:proofErr w:type="gramStart"/>
      <w:r w:rsidRPr="00E321A5">
        <w:rPr>
          <w:rFonts w:ascii="Arial" w:hAnsi="Arial" w:cs="Arial"/>
          <w:sz w:val="22"/>
          <w:szCs w:val="22"/>
          <w:lang w:val="en-GB"/>
        </w:rPr>
        <w:t>Publisher;</w:t>
      </w:r>
      <w:proofErr w:type="gramEnd"/>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did not and will not infringe or breach any other person's intellectual property (including copyright and </w:t>
      </w:r>
      <w:proofErr w:type="gramStart"/>
      <w:r w:rsidRPr="00E321A5">
        <w:rPr>
          <w:rFonts w:ascii="Arial" w:hAnsi="Arial" w:cs="Arial"/>
          <w:sz w:val="22"/>
          <w:szCs w:val="22"/>
          <w:lang w:val="en-GB"/>
        </w:rPr>
        <w:t>trade marks</w:t>
      </w:r>
      <w:proofErr w:type="gramEnd"/>
      <w:r w:rsidRPr="00E321A5">
        <w:rPr>
          <w:rFonts w:ascii="Arial" w:hAnsi="Arial" w:cs="Arial"/>
          <w:sz w:val="22"/>
          <w:szCs w:val="22"/>
          <w:lang w:val="en-GB"/>
        </w:rPr>
        <w:t xml:space="preserve">) and/or other </w:t>
      </w:r>
      <w:proofErr w:type="gramStart"/>
      <w:r w:rsidRPr="00E321A5">
        <w:rPr>
          <w:rFonts w:ascii="Arial" w:hAnsi="Arial" w:cs="Arial"/>
          <w:sz w:val="22"/>
          <w:szCs w:val="22"/>
          <w:lang w:val="en-GB"/>
        </w:rPr>
        <w:t>rights;</w:t>
      </w:r>
      <w:proofErr w:type="gramEnd"/>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Content does not and will not contain anything libellous and/or which is in any other way </w:t>
      </w:r>
      <w:proofErr w:type="gramStart"/>
      <w:r w:rsidRPr="00E321A5">
        <w:rPr>
          <w:rFonts w:ascii="Arial" w:hAnsi="Arial" w:cs="Arial"/>
          <w:sz w:val="22"/>
          <w:szCs w:val="22"/>
          <w:lang w:val="en-GB"/>
        </w:rPr>
        <w:t>unlawful;</w:t>
      </w:r>
      <w:proofErr w:type="gramEnd"/>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all statements in the Content which are presented as facts are </w:t>
      </w:r>
      <w:proofErr w:type="gramStart"/>
      <w:r w:rsidRPr="00E321A5">
        <w:rPr>
          <w:rFonts w:ascii="Arial" w:hAnsi="Arial" w:cs="Arial"/>
          <w:sz w:val="22"/>
          <w:szCs w:val="22"/>
          <w:lang w:val="en-GB"/>
        </w:rPr>
        <w:t>true;</w:t>
      </w:r>
      <w:proofErr w:type="gramEnd"/>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proofErr w:type="gramStart"/>
      <w:r w:rsidRPr="00E321A5">
        <w:rPr>
          <w:rFonts w:ascii="Arial" w:hAnsi="Arial" w:cs="Arial"/>
          <w:sz w:val="22"/>
          <w:szCs w:val="22"/>
          <w:lang w:eastAsia="en-GB"/>
        </w:rPr>
        <w:t>the</w:t>
      </w:r>
      <w:proofErr w:type="gramEnd"/>
      <w:r w:rsidRPr="00E321A5">
        <w:rPr>
          <w:rFonts w:ascii="Arial" w:hAnsi="Arial" w:cs="Arial"/>
          <w:sz w:val="22"/>
          <w:szCs w:val="22"/>
          <w:lang w:eastAsia="en-GB"/>
        </w:rPr>
        <w:t xml:space="preserv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w:t>
      </w:r>
      <w:proofErr w:type="gramStart"/>
      <w:r w:rsidRPr="00E321A5">
        <w:rPr>
          <w:rFonts w:ascii="Arial" w:hAnsi="Arial" w:cs="Arial"/>
          <w:sz w:val="22"/>
          <w:szCs w:val="22"/>
          <w:lang w:eastAsia="en-GB"/>
        </w:rPr>
        <w:t>indemnify</w:t>
      </w:r>
      <w:proofErr w:type="gramEnd"/>
      <w:r w:rsidRPr="00E321A5">
        <w:rPr>
          <w:rFonts w:ascii="Arial" w:hAnsi="Arial" w:cs="Arial"/>
          <w:sz w:val="22"/>
          <w:szCs w:val="22"/>
          <w:lang w:eastAsia="en-GB"/>
        </w:rPr>
        <w:t xml:space="preserve">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39EA9A7F"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Content>
          <w:r w:rsidRPr="00E321A5">
            <w:rPr>
              <w:rFonts w:ascii="Arial" w:hAnsi="Arial" w:cs="Arial"/>
              <w:sz w:val="22"/>
              <w:szCs w:val="22"/>
              <w:lang w:val="en-GB"/>
            </w:rPr>
            <w:t>[</w:t>
          </w:r>
          <w:r w:rsidR="008506C0">
            <w:rPr>
              <w:rFonts w:ascii="Arial" w:eastAsiaTheme="minorEastAsia" w:hAnsi="Arial" w:cs="Arial"/>
              <w:sz w:val="22"/>
              <w:szCs w:val="22"/>
              <w:lang w:eastAsia="zh-CN"/>
            </w:rPr>
            <w:t>Full name of the first author OR the corresponding author</w:t>
          </w:r>
          <w:r w:rsidRPr="00E321A5">
            <w:rPr>
              <w:rFonts w:ascii="Arial" w:hAnsi="Arial" w:cs="Arial"/>
              <w:sz w:val="22"/>
              <w:szCs w:val="22"/>
              <w:lang w:val="en-GB"/>
            </w:rPr>
            <w:t>]</w:t>
          </w:r>
        </w:sdtContent>
      </w:sdt>
    </w:p>
    <w:sdt>
      <w:sdtPr>
        <w:rPr>
          <w:rFonts w:ascii="Arial" w:hAnsi="Arial" w:cs="Arial"/>
          <w:sz w:val="22"/>
          <w:szCs w:val="22"/>
          <w:lang w:val="en-GB"/>
        </w:rPr>
        <w:id w:val="-770309015"/>
        <w:placeholder>
          <w:docPart w:val="DefaultPlaceholder_-1854013440"/>
        </w:placeholder>
      </w:sdt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EC835E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r w:rsidR="00C610E8">
            <w:rPr>
              <w:rFonts w:ascii="Arial" w:hAnsi="Arial" w:cs="Arial"/>
              <w:sz w:val="22"/>
              <w:szCs w:val="22"/>
              <w:lang w:val="en-GB"/>
            </w:rPr>
            <w:t xml:space="preserve"> (DD/MM/YYYY)</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1F3E" w14:textId="77777777" w:rsidR="000A5FF1" w:rsidRDefault="000A5FF1" w:rsidP="0027640F">
      <w:r>
        <w:separator/>
      </w:r>
    </w:p>
  </w:endnote>
  <w:endnote w:type="continuationSeparator" w:id="0">
    <w:p w14:paraId="089E635A" w14:textId="77777777" w:rsidR="000A5FF1" w:rsidRDefault="000A5FF1"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ooter"/>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423"/>
      <w:docPartObj>
        <w:docPartGallery w:val="Page Numbers (Bottom of Page)"/>
        <w:docPartUnique/>
      </w:docPartObj>
    </w:sdtPr>
    <w:sdtContent>
      <w:p w14:paraId="105DBB70" w14:textId="77777777" w:rsidR="004A1DB3" w:rsidRDefault="004A1DB3" w:rsidP="00A703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3A709D">
          <w:rPr>
            <w:rStyle w:val="PageNumber"/>
            <w:noProof/>
          </w:rPr>
          <w:t>1</w:t>
        </w:r>
        <w:r>
          <w:rPr>
            <w:rStyle w:val="PageNumber"/>
          </w:rPr>
          <w:fldChar w:fldCharType="end"/>
        </w:r>
      </w:p>
    </w:sdtContent>
  </w:sdt>
  <w:p w14:paraId="76EC6B89" w14:textId="17F65CC2" w:rsidR="004A1DB3" w:rsidRPr="006C1DA8" w:rsidRDefault="00F81139" w:rsidP="00F81139">
    <w:pPr>
      <w:pStyle w:val="Footer"/>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F2DF" w14:textId="77777777" w:rsidR="000A5FF1" w:rsidRDefault="000A5FF1" w:rsidP="0027640F">
      <w:r>
        <w:separator/>
      </w:r>
    </w:p>
  </w:footnote>
  <w:footnote w:type="continuationSeparator" w:id="0">
    <w:p w14:paraId="2006AE45" w14:textId="77777777" w:rsidR="000A5FF1" w:rsidRDefault="000A5FF1"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Header"/>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Header"/>
            <w:rPr>
              <w:b/>
              <w:sz w:val="19"/>
              <w:szCs w:val="19"/>
            </w:rPr>
          </w:pPr>
        </w:p>
        <w:p w14:paraId="76C9871C" w14:textId="77777777" w:rsidR="004A1DB3" w:rsidRPr="00266F12" w:rsidRDefault="004A1DB3" w:rsidP="00EE5C58">
          <w:pPr>
            <w:pStyle w:val="Header"/>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985475768">
    <w:abstractNumId w:val="22"/>
  </w:num>
  <w:num w:numId="2" w16cid:durableId="627247018">
    <w:abstractNumId w:val="22"/>
  </w:num>
  <w:num w:numId="3" w16cid:durableId="1685938507">
    <w:abstractNumId w:val="22"/>
  </w:num>
  <w:num w:numId="4" w16cid:durableId="1028801586">
    <w:abstractNumId w:val="22"/>
  </w:num>
  <w:num w:numId="5" w16cid:durableId="1649018391">
    <w:abstractNumId w:val="22"/>
  </w:num>
  <w:num w:numId="6" w16cid:durableId="931474263">
    <w:abstractNumId w:val="22"/>
  </w:num>
  <w:num w:numId="7" w16cid:durableId="2100788120">
    <w:abstractNumId w:val="22"/>
  </w:num>
  <w:num w:numId="8" w16cid:durableId="1608848793">
    <w:abstractNumId w:val="22"/>
    <w:lvlOverride w:ilvl="0">
      <w:lvl w:ilvl="0">
        <w:start w:val="1"/>
        <w:numFmt w:val="decimal"/>
        <w:pStyle w:val="Heading1"/>
        <w:lvlText w:val="%1."/>
        <w:lvlJc w:val="left"/>
        <w:pPr>
          <w:ind w:left="357" w:hanging="357"/>
        </w:pPr>
        <w:rPr>
          <w:rFonts w:ascii="Arial" w:hAnsi="Arial" w:hint="default"/>
          <w:b/>
          <w:i w:val="0"/>
          <w:sz w:val="22"/>
        </w:rPr>
      </w:lvl>
    </w:lvlOverride>
  </w:num>
  <w:num w:numId="9" w16cid:durableId="1355232212">
    <w:abstractNumId w:val="36"/>
  </w:num>
  <w:num w:numId="10" w16cid:durableId="2407187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4352302">
    <w:abstractNumId w:val="14"/>
  </w:num>
  <w:num w:numId="12" w16cid:durableId="1896505343">
    <w:abstractNumId w:val="27"/>
  </w:num>
  <w:num w:numId="13" w16cid:durableId="726417872">
    <w:abstractNumId w:val="20"/>
  </w:num>
  <w:num w:numId="14" w16cid:durableId="2134595206">
    <w:abstractNumId w:val="29"/>
  </w:num>
  <w:num w:numId="15" w16cid:durableId="1596747511">
    <w:abstractNumId w:val="18"/>
  </w:num>
  <w:num w:numId="16" w16cid:durableId="1662124331">
    <w:abstractNumId w:val="11"/>
  </w:num>
  <w:num w:numId="17" w16cid:durableId="1114665994">
    <w:abstractNumId w:val="23"/>
  </w:num>
  <w:num w:numId="18" w16cid:durableId="1897619533">
    <w:abstractNumId w:val="15"/>
  </w:num>
  <w:num w:numId="19" w16cid:durableId="1273978295">
    <w:abstractNumId w:val="9"/>
  </w:num>
  <w:num w:numId="20" w16cid:durableId="422335322">
    <w:abstractNumId w:val="7"/>
  </w:num>
  <w:num w:numId="21" w16cid:durableId="1060906747">
    <w:abstractNumId w:val="6"/>
  </w:num>
  <w:num w:numId="22" w16cid:durableId="252708152">
    <w:abstractNumId w:val="5"/>
  </w:num>
  <w:num w:numId="23" w16cid:durableId="1908491726">
    <w:abstractNumId w:val="4"/>
  </w:num>
  <w:num w:numId="24" w16cid:durableId="1015689648">
    <w:abstractNumId w:val="8"/>
  </w:num>
  <w:num w:numId="25" w16cid:durableId="1709211299">
    <w:abstractNumId w:val="3"/>
  </w:num>
  <w:num w:numId="26" w16cid:durableId="805045802">
    <w:abstractNumId w:val="2"/>
  </w:num>
  <w:num w:numId="27" w16cid:durableId="1203055346">
    <w:abstractNumId w:val="1"/>
  </w:num>
  <w:num w:numId="28" w16cid:durableId="573009331">
    <w:abstractNumId w:val="0"/>
  </w:num>
  <w:num w:numId="29" w16cid:durableId="1924484120">
    <w:abstractNumId w:val="9"/>
  </w:num>
  <w:num w:numId="30" w16cid:durableId="1118915643">
    <w:abstractNumId w:val="31"/>
  </w:num>
  <w:num w:numId="31" w16cid:durableId="516235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5851635">
    <w:abstractNumId w:val="16"/>
  </w:num>
  <w:num w:numId="33" w16cid:durableId="1367483568">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999583444">
    <w:abstractNumId w:val="28"/>
  </w:num>
  <w:num w:numId="35" w16cid:durableId="2126148342">
    <w:abstractNumId w:val="24"/>
  </w:num>
  <w:num w:numId="36" w16cid:durableId="776827049">
    <w:abstractNumId w:val="33"/>
  </w:num>
  <w:num w:numId="37" w16cid:durableId="1334339001">
    <w:abstractNumId w:val="13"/>
  </w:num>
  <w:num w:numId="38" w16cid:durableId="1202673350">
    <w:abstractNumId w:val="17"/>
  </w:num>
  <w:num w:numId="39" w16cid:durableId="291637106">
    <w:abstractNumId w:val="32"/>
  </w:num>
  <w:num w:numId="40" w16cid:durableId="397872586">
    <w:abstractNumId w:val="25"/>
  </w:num>
  <w:num w:numId="41" w16cid:durableId="1808739230">
    <w:abstractNumId w:val="26"/>
  </w:num>
  <w:num w:numId="42" w16cid:durableId="936716047">
    <w:abstractNumId w:val="10"/>
  </w:num>
  <w:num w:numId="43" w16cid:durableId="1789622044">
    <w:abstractNumId w:val="30"/>
  </w:num>
  <w:num w:numId="44" w16cid:durableId="143278513">
    <w:abstractNumId w:val="19"/>
  </w:num>
  <w:num w:numId="45" w16cid:durableId="1086534004">
    <w:abstractNumId w:val="21"/>
  </w:num>
  <w:num w:numId="46" w16cid:durableId="1177503167">
    <w:abstractNumId w:val="34"/>
  </w:num>
  <w:num w:numId="47" w16cid:durableId="1262181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367F"/>
    <w:rsid w:val="000558A4"/>
    <w:rsid w:val="00055F28"/>
    <w:rsid w:val="00060059"/>
    <w:rsid w:val="000618C8"/>
    <w:rsid w:val="000A03D3"/>
    <w:rsid w:val="000A5FF1"/>
    <w:rsid w:val="000B44C5"/>
    <w:rsid w:val="000B5C88"/>
    <w:rsid w:val="000C329A"/>
    <w:rsid w:val="000C473F"/>
    <w:rsid w:val="000C475C"/>
    <w:rsid w:val="000C50DC"/>
    <w:rsid w:val="000E0190"/>
    <w:rsid w:val="000F0B86"/>
    <w:rsid w:val="000F464B"/>
    <w:rsid w:val="000F69BA"/>
    <w:rsid w:val="00116C77"/>
    <w:rsid w:val="0013710B"/>
    <w:rsid w:val="001451C6"/>
    <w:rsid w:val="00150C32"/>
    <w:rsid w:val="001567F9"/>
    <w:rsid w:val="00162E3F"/>
    <w:rsid w:val="00164727"/>
    <w:rsid w:val="00195512"/>
    <w:rsid w:val="001A2AE9"/>
    <w:rsid w:val="001A55D4"/>
    <w:rsid w:val="001D6FE2"/>
    <w:rsid w:val="001F0F68"/>
    <w:rsid w:val="00225A07"/>
    <w:rsid w:val="00226BA3"/>
    <w:rsid w:val="00252FEE"/>
    <w:rsid w:val="0027640F"/>
    <w:rsid w:val="002A5F25"/>
    <w:rsid w:val="002E1755"/>
    <w:rsid w:val="002F0FF3"/>
    <w:rsid w:val="002F32A9"/>
    <w:rsid w:val="002F61D8"/>
    <w:rsid w:val="003010DF"/>
    <w:rsid w:val="00304265"/>
    <w:rsid w:val="00317D8B"/>
    <w:rsid w:val="003200B5"/>
    <w:rsid w:val="0032249F"/>
    <w:rsid w:val="00324054"/>
    <w:rsid w:val="003857CB"/>
    <w:rsid w:val="00387D7A"/>
    <w:rsid w:val="003A709D"/>
    <w:rsid w:val="00410FCE"/>
    <w:rsid w:val="00411BF7"/>
    <w:rsid w:val="00427388"/>
    <w:rsid w:val="00455785"/>
    <w:rsid w:val="0048380C"/>
    <w:rsid w:val="004A1A5E"/>
    <w:rsid w:val="004A1DB3"/>
    <w:rsid w:val="004B6FDE"/>
    <w:rsid w:val="004B7C76"/>
    <w:rsid w:val="004D1093"/>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506C0"/>
    <w:rsid w:val="00854D6F"/>
    <w:rsid w:val="008606C8"/>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32722"/>
    <w:rsid w:val="00B40DF2"/>
    <w:rsid w:val="00B55F72"/>
    <w:rsid w:val="00B55FB2"/>
    <w:rsid w:val="00B6353A"/>
    <w:rsid w:val="00B658A5"/>
    <w:rsid w:val="00B8389D"/>
    <w:rsid w:val="00B92952"/>
    <w:rsid w:val="00BD1A68"/>
    <w:rsid w:val="00BD2FE0"/>
    <w:rsid w:val="00BD3477"/>
    <w:rsid w:val="00BE1992"/>
    <w:rsid w:val="00BF022D"/>
    <w:rsid w:val="00BF52F5"/>
    <w:rsid w:val="00C352B8"/>
    <w:rsid w:val="00C610E8"/>
    <w:rsid w:val="00CC4494"/>
    <w:rsid w:val="00CD35D9"/>
    <w:rsid w:val="00CE4ECF"/>
    <w:rsid w:val="00CF11DC"/>
    <w:rsid w:val="00D176CC"/>
    <w:rsid w:val="00D400C1"/>
    <w:rsid w:val="00D42BE5"/>
    <w:rsid w:val="00D42D12"/>
    <w:rsid w:val="00D541E4"/>
    <w:rsid w:val="00D65D13"/>
    <w:rsid w:val="00D80B42"/>
    <w:rsid w:val="00D935AB"/>
    <w:rsid w:val="00DA049D"/>
    <w:rsid w:val="00DE0B46"/>
    <w:rsid w:val="00E067F8"/>
    <w:rsid w:val="00E10FC6"/>
    <w:rsid w:val="00E156FB"/>
    <w:rsid w:val="00E233CD"/>
    <w:rsid w:val="00E321A5"/>
    <w:rsid w:val="00E41097"/>
    <w:rsid w:val="00E51567"/>
    <w:rsid w:val="00E83E25"/>
    <w:rsid w:val="00EA3F3A"/>
    <w:rsid w:val="00EA74DD"/>
    <w:rsid w:val="00EC7111"/>
    <w:rsid w:val="00EE583F"/>
    <w:rsid w:val="00EE5C58"/>
    <w:rsid w:val="00F25E0E"/>
    <w:rsid w:val="00F3003F"/>
    <w:rsid w:val="00F33ACD"/>
    <w:rsid w:val="00F4233E"/>
    <w:rsid w:val="00F53C98"/>
    <w:rsid w:val="00F75EF8"/>
    <w:rsid w:val="00F81139"/>
    <w:rsid w:val="00F85947"/>
    <w:rsid w:val="00FC3839"/>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A5"/>
    <w:rPr>
      <w:rFonts w:ascii="Times New Roman" w:eastAsia="Times New Roman" w:hAnsi="Times New Roman" w:cs="Times New Roman"/>
      <w:sz w:val="24"/>
      <w:szCs w:val="24"/>
      <w:lang w:val="en-US"/>
    </w:rPr>
  </w:style>
  <w:style w:type="paragraph" w:styleId="Heading1">
    <w:name w:val="heading 1"/>
    <w:next w:val="NormalIndent"/>
    <w:link w:val="Heading1Char"/>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Heading5">
    <w:name w:val="heading 5"/>
    <w:basedOn w:val="Normal"/>
    <w:link w:val="Heading5Char"/>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Heading6">
    <w:name w:val="heading 6"/>
    <w:basedOn w:val="Normal"/>
    <w:link w:val="Heading6Char"/>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Heading7">
    <w:name w:val="heading 7"/>
    <w:basedOn w:val="Normal"/>
    <w:link w:val="Heading7Char"/>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nhideWhenUsed/>
    <w:rsid w:val="00BD3477"/>
    <w:pPr>
      <w:tabs>
        <w:tab w:val="center" w:pos="4513"/>
        <w:tab w:val="right" w:pos="9026"/>
      </w:tabs>
    </w:pPr>
  </w:style>
  <w:style w:type="character" w:customStyle="1" w:styleId="HeaderChar">
    <w:name w:val="Header Char"/>
    <w:basedOn w:val="DefaultParagraphFont"/>
    <w:link w:val="Header"/>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Normal"/>
    <w:uiPriority w:val="18"/>
    <w:qFormat/>
    <w:rsid w:val="00767D38"/>
    <w:pPr>
      <w:numPr>
        <w:ilvl w:val="1"/>
        <w:numId w:val="33"/>
      </w:numPr>
      <w:outlineLvl w:val="1"/>
    </w:pPr>
    <w:rPr>
      <w:lang w:eastAsia="en-GB"/>
    </w:rPr>
  </w:style>
  <w:style w:type="paragraph" w:customStyle="1" w:styleId="Appendix3">
    <w:name w:val="Appendix 3"/>
    <w:next w:val="Normal"/>
    <w:uiPriority w:val="19"/>
    <w:qFormat/>
    <w:rsid w:val="00767D38"/>
    <w:pPr>
      <w:numPr>
        <w:ilvl w:val="2"/>
        <w:numId w:val="33"/>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16"/>
      </w:numPr>
    </w:pPr>
  </w:style>
  <w:style w:type="numbering" w:styleId="1ai">
    <w:name w:val="Outline List 1"/>
    <w:basedOn w:val="NoList"/>
    <w:uiPriority w:val="99"/>
    <w:semiHidden/>
    <w:unhideWhenUsed/>
    <w:rsid w:val="00195512"/>
    <w:pPr>
      <w:numPr>
        <w:numId w:val="17"/>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18"/>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semiHidden/>
    <w:unhideWhenUsed/>
    <w:rsid w:val="00195512"/>
    <w:rPr>
      <w:sz w:val="20"/>
      <w:szCs w:val="20"/>
    </w:rPr>
  </w:style>
  <w:style w:type="character" w:customStyle="1" w:styleId="CommentTextChar">
    <w:name w:val="Comment Text Char"/>
    <w:basedOn w:val="DefaultParagraphFont"/>
    <w:link w:val="CommentText"/>
    <w:uiPriority w:val="99"/>
    <w:semiHidden/>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29"/>
      </w:numPr>
      <w:ind w:left="357" w:hanging="357"/>
    </w:pPr>
    <w:rPr>
      <w:szCs w:val="28"/>
      <w:lang w:eastAsia="en-GB"/>
    </w:rPr>
  </w:style>
  <w:style w:type="paragraph" w:styleId="ListBullet2">
    <w:name w:val="List Bullet 2"/>
    <w:basedOn w:val="Normal"/>
    <w:uiPriority w:val="99"/>
    <w:semiHidden/>
    <w:unhideWhenUsed/>
    <w:rsid w:val="00195512"/>
    <w:pPr>
      <w:numPr>
        <w:numId w:val="20"/>
      </w:numPr>
      <w:contextualSpacing/>
    </w:pPr>
  </w:style>
  <w:style w:type="paragraph" w:styleId="ListBullet3">
    <w:name w:val="List Bullet 3"/>
    <w:basedOn w:val="Normal"/>
    <w:uiPriority w:val="99"/>
    <w:semiHidden/>
    <w:unhideWhenUsed/>
    <w:rsid w:val="00195512"/>
    <w:pPr>
      <w:numPr>
        <w:numId w:val="21"/>
      </w:numPr>
      <w:contextualSpacing/>
    </w:pPr>
  </w:style>
  <w:style w:type="paragraph" w:styleId="ListBullet4">
    <w:name w:val="List Bullet 4"/>
    <w:basedOn w:val="Normal"/>
    <w:uiPriority w:val="99"/>
    <w:semiHidden/>
    <w:unhideWhenUsed/>
    <w:rsid w:val="00195512"/>
    <w:pPr>
      <w:numPr>
        <w:numId w:val="22"/>
      </w:numPr>
      <w:contextualSpacing/>
    </w:pPr>
  </w:style>
  <w:style w:type="paragraph" w:styleId="ListBullet5">
    <w:name w:val="List Bullet 5"/>
    <w:basedOn w:val="Normal"/>
    <w:uiPriority w:val="99"/>
    <w:semiHidden/>
    <w:unhideWhenUsed/>
    <w:rsid w:val="00195512"/>
    <w:pPr>
      <w:numPr>
        <w:numId w:val="23"/>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40"/>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40"/>
      </w:numPr>
      <w:spacing w:after="220"/>
      <w:contextualSpacing/>
    </w:pPr>
  </w:style>
  <w:style w:type="paragraph" w:styleId="ListNumber3">
    <w:name w:val="List Number 3"/>
    <w:basedOn w:val="Normal"/>
    <w:uiPriority w:val="12"/>
    <w:unhideWhenUsed/>
    <w:qFormat/>
    <w:rsid w:val="00BD2FE0"/>
    <w:pPr>
      <w:numPr>
        <w:ilvl w:val="2"/>
        <w:numId w:val="40"/>
      </w:numPr>
      <w:spacing w:after="220"/>
      <w:contextualSpacing/>
    </w:pPr>
  </w:style>
  <w:style w:type="paragraph" w:styleId="ListNumber4">
    <w:name w:val="List Number 4"/>
    <w:basedOn w:val="Normal"/>
    <w:uiPriority w:val="13"/>
    <w:unhideWhenUsed/>
    <w:qFormat/>
    <w:rsid w:val="00580DD8"/>
    <w:pPr>
      <w:numPr>
        <w:ilvl w:val="3"/>
        <w:numId w:val="40"/>
      </w:numPr>
      <w:contextualSpacing/>
    </w:pPr>
  </w:style>
  <w:style w:type="paragraph" w:styleId="ListNumber5">
    <w:name w:val="List Number 5"/>
    <w:basedOn w:val="Normal"/>
    <w:uiPriority w:val="14"/>
    <w:unhideWhenUsed/>
    <w:qFormat/>
    <w:rsid w:val="00580DD8"/>
    <w:pPr>
      <w:numPr>
        <w:ilvl w:val="4"/>
        <w:numId w:val="40"/>
      </w:numPr>
      <w:contextualSpacing/>
    </w:pPr>
  </w:style>
  <w:style w:type="paragraph" w:styleId="ListParagraph">
    <w:name w:val="List Paragraph"/>
    <w:basedOn w:val="Normal"/>
    <w:uiPriority w:val="34"/>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Normal"/>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40"/>
      </w:numPr>
    </w:pPr>
  </w:style>
  <w:style w:type="paragraph" w:customStyle="1" w:styleId="ListNumber7">
    <w:name w:val="List Number 7"/>
    <w:basedOn w:val="Normal"/>
    <w:uiPriority w:val="16"/>
    <w:qFormat/>
    <w:rsid w:val="00580DD8"/>
    <w:pPr>
      <w:numPr>
        <w:ilvl w:val="6"/>
        <w:numId w:val="40"/>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Normal"/>
    <w:rsid w:val="00E321A5"/>
    <w:pPr>
      <w:numPr>
        <w:numId w:val="43"/>
      </w:numPr>
      <w:spacing w:before="120" w:after="120" w:line="300" w:lineRule="atLeast"/>
      <w:jc w:val="both"/>
    </w:pPr>
    <w:rPr>
      <w:sz w:val="22"/>
      <w:szCs w:val="20"/>
      <w:lang w:val="en-GB"/>
    </w:rPr>
  </w:style>
  <w:style w:type="paragraph" w:customStyle="1" w:styleId="BackSubClause">
    <w:name w:val="BackSubClause"/>
    <w:basedOn w:val="Normal"/>
    <w:rsid w:val="00E321A5"/>
    <w:pPr>
      <w:numPr>
        <w:ilvl w:val="1"/>
        <w:numId w:val="43"/>
      </w:numPr>
      <w:spacing w:line="300" w:lineRule="atLeast"/>
      <w:jc w:val="both"/>
    </w:pPr>
    <w:rPr>
      <w:sz w:val="22"/>
      <w:szCs w:val="20"/>
      <w:lang w:val="en-GB"/>
    </w:rPr>
  </w:style>
  <w:style w:type="table" w:customStyle="1" w:styleId="TableGrid10">
    <w:name w:val="Table Grid1"/>
    <w:basedOn w:val="TableNormal"/>
    <w:next w:val="TableGrid"/>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cehold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Cambria"/>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5367F"/>
    <w:rsid w:val="00060059"/>
    <w:rsid w:val="0006218D"/>
    <w:rsid w:val="000A03D3"/>
    <w:rsid w:val="000C6FA7"/>
    <w:rsid w:val="000F1DD0"/>
    <w:rsid w:val="0013710B"/>
    <w:rsid w:val="001B58D7"/>
    <w:rsid w:val="0034461F"/>
    <w:rsid w:val="003A0941"/>
    <w:rsid w:val="00521352"/>
    <w:rsid w:val="005A7253"/>
    <w:rsid w:val="00690578"/>
    <w:rsid w:val="00776F59"/>
    <w:rsid w:val="008750C7"/>
    <w:rsid w:val="009E2315"/>
    <w:rsid w:val="00BF5730"/>
    <w:rsid w:val="00C27579"/>
    <w:rsid w:val="00D541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2.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customXml/itemProps5.xml><?xml version="1.0" encoding="utf-8"?>
<ds:datastoreItem xmlns:ds="http://schemas.openxmlformats.org/officeDocument/2006/customXml" ds:itemID="{99E25F43-8FD4-4089-8540-77F47F1B8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1221</Words>
  <Characters>6381</Characters>
  <Application>Microsoft Office Word</Application>
  <DocSecurity>0</DocSecurity>
  <Lines>140</Lines>
  <Paragraphs>47</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Jie Liu</cp:lastModifiedBy>
  <cp:revision>11</cp:revision>
  <dcterms:created xsi:type="dcterms:W3CDTF">2021-04-21T02:56:00Z</dcterms:created>
  <dcterms:modified xsi:type="dcterms:W3CDTF">2025-12-14T00:47:00Z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